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A" w:rsidRDefault="00FA5DEF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45394A" w:rsidRDefault="0045394A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45394A" w:rsidRDefault="00FA5DEF">
      <w:pPr>
        <w:spacing w:after="2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Прошу разъяснить, как получить документы при увольнении, если в день увольнения я буду в отпуске по уходу за ребенком?</w:t>
      </w:r>
    </w:p>
    <w:p w:rsidR="0045394A" w:rsidRDefault="00FA5DE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день прекращения трудового договора</w:t>
      </w:r>
      <w:bookmarkStart w:id="0" w:name="_GoBack"/>
      <w:bookmarkEnd w:id="0"/>
      <w:r>
        <w:rPr>
          <w:color w:val="000000"/>
          <w:sz w:val="26"/>
          <w:szCs w:val="26"/>
        </w:rPr>
        <w:t xml:space="preserve"> работодатель обязан выдать работнику трудовую книжку, сведения о трудовой деятельности, а также произвести расчет, положенный при увольнении.</w:t>
      </w:r>
    </w:p>
    <w:p w:rsidR="0045394A" w:rsidRDefault="00FA5DE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случае,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</w:t>
      </w:r>
    </w:p>
    <w:p w:rsidR="0045394A" w:rsidRDefault="00FA5DEF">
      <w:pPr>
        <w:ind w:firstLine="708"/>
        <w:jc w:val="both"/>
      </w:pPr>
      <w:r>
        <w:rPr>
          <w:color w:val="000000"/>
          <w:sz w:val="26"/>
          <w:szCs w:val="26"/>
        </w:rPr>
        <w:t xml:space="preserve">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</w:t>
      </w:r>
      <w:hyperlink r:id="rId4">
        <w:r>
          <w:rPr>
            <w:color w:val="0000FF"/>
            <w:sz w:val="26"/>
            <w:szCs w:val="26"/>
          </w:rPr>
          <w:t>Т</w:t>
        </w:r>
      </w:hyperlink>
      <w:r>
        <w:rPr>
          <w:color w:val="0000FF"/>
          <w:sz w:val="26"/>
          <w:szCs w:val="26"/>
        </w:rPr>
        <w:t>К РФ</w:t>
      </w:r>
      <w:r>
        <w:rPr>
          <w:color w:val="000000"/>
          <w:sz w:val="26"/>
          <w:szCs w:val="26"/>
        </w:rPr>
        <w:t xml:space="preserve">, иным федеральным законом на работника не ведется трудовая книжка, по обращению работника (в письменной форме или направленному в порядке, установленном работодателем, по адресу электронной почты работодателя),  работодатель обязан выдать их не позднее трех рабочих дней со дня обращения работника способом, указанным в обращении. </w:t>
      </w:r>
    </w:p>
    <w:p w:rsidR="0045394A" w:rsidRDefault="00FA5DE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Документы могут быть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работодателя).</w:t>
      </w:r>
    </w:p>
    <w:p w:rsidR="0045394A" w:rsidRDefault="00FA5DEF">
      <w:pPr>
        <w:ind w:firstLine="708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>Напоминаем, что по письменному заявлению работника, работодатель обязан выдать любые, заверенные надлежащим образом, копии документов, связанных с работой (ст. 62 ТК РФ).</w:t>
      </w:r>
    </w:p>
    <w:p w:rsidR="0045394A" w:rsidRDefault="0045394A">
      <w:pPr>
        <w:ind w:firstLine="567"/>
        <w:jc w:val="both"/>
        <w:rPr>
          <w:bCs/>
          <w:color w:val="000000"/>
          <w:sz w:val="26"/>
          <w:szCs w:val="26"/>
          <w:lang w:eastAsia="ar-SA"/>
        </w:rPr>
      </w:pPr>
    </w:p>
    <w:p w:rsidR="0045394A" w:rsidRDefault="0045394A">
      <w:pPr>
        <w:pStyle w:val="a7"/>
        <w:spacing w:before="124" w:line="214" w:lineRule="atLeast"/>
        <w:ind w:firstLine="405"/>
        <w:jc w:val="both"/>
      </w:pPr>
    </w:p>
    <w:sectPr w:rsidR="0045394A" w:rsidSect="00F24B42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5394A"/>
    <w:rsid w:val="0045394A"/>
    <w:rsid w:val="00971BC3"/>
    <w:rsid w:val="00F24B42"/>
    <w:rsid w:val="00FA5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F24B42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F24B42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sid w:val="00F24B42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F24B42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F24B42"/>
    <w:pPr>
      <w:spacing w:after="140" w:line="276" w:lineRule="auto"/>
    </w:pPr>
  </w:style>
  <w:style w:type="paragraph" w:styleId="a8">
    <w:name w:val="List"/>
    <w:basedOn w:val="a7"/>
    <w:rsid w:val="00F24B42"/>
    <w:rPr>
      <w:rFonts w:cs="Droid Sans Devanagari"/>
    </w:rPr>
  </w:style>
  <w:style w:type="paragraph" w:styleId="a9">
    <w:name w:val="caption"/>
    <w:basedOn w:val="a"/>
    <w:qFormat/>
    <w:rsid w:val="00F24B4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F24B42"/>
    <w:pPr>
      <w:suppressLineNumbers/>
    </w:pPr>
    <w:rPr>
      <w:rFonts w:cs="Droid Sans Devanagari"/>
    </w:rPr>
  </w:style>
  <w:style w:type="paragraph" w:styleId="ab">
    <w:name w:val="Normal (Web)"/>
    <w:basedOn w:val="a"/>
    <w:qFormat/>
    <w:rsid w:val="00F24B42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F24B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5484&amp;dst=1135&amp;field=134&amp;date=25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2025-11-26T12:50:00Z</cp:lastPrinted>
  <dcterms:created xsi:type="dcterms:W3CDTF">2025-12-11T12:47:00Z</dcterms:created>
  <dcterms:modified xsi:type="dcterms:W3CDTF">2025-12-11T12:47:00Z</dcterms:modified>
  <dc:language>ru-RU</dc:language>
</cp:coreProperties>
</file>